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7B7B" w:rsidRDefault="00AA7B7B" w:rsidP="00AA7B7B">
      <w:pPr>
        <w:pStyle w:val="NormalWeb"/>
        <w:rPr>
          <w:rFonts w:ascii="Arial" w:hAnsi="Arial" w:cs="Arial"/>
          <w:color w:val="676767"/>
          <w:sz w:val="22"/>
          <w:szCs w:val="22"/>
        </w:rPr>
      </w:pPr>
      <w:r>
        <w:rPr>
          <w:noProof/>
        </w:rPr>
        <w:drawing>
          <wp:inline distT="0" distB="0" distL="0" distR="0">
            <wp:extent cx="5731510" cy="2865755"/>
            <wp:effectExtent l="0" t="0" r="2540" b="0"/>
            <wp:docPr id="1" name="Picture 1" descr="C:\Users\koneill580\AppData\Local\Microsoft\Windows\Temporary Internet Files\Content.Word\BT_HOMETIME_CARDS_23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neill580\AppData\Local\Microsoft\Windows\Temporary Internet Files\Content.Word\BT_HOMETIME_CARDS_23 (00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p>
    <w:p w:rsidR="00AA7B7B" w:rsidRPr="00AA7B7B" w:rsidRDefault="00AA7B7B" w:rsidP="00AA7B7B">
      <w:pPr>
        <w:pStyle w:val="NormalWeb"/>
        <w:rPr>
          <w:rFonts w:ascii="Arial" w:hAnsi="Arial" w:cs="Arial"/>
          <w:sz w:val="22"/>
          <w:szCs w:val="22"/>
        </w:rPr>
      </w:pPr>
      <w:r w:rsidRPr="00AA7B7B">
        <w:rPr>
          <w:noProof/>
        </w:rPr>
        <w:drawing>
          <wp:inline distT="0" distB="0" distL="0" distR="0">
            <wp:extent cx="5731510" cy="2865755"/>
            <wp:effectExtent l="0" t="0" r="2540" b="0"/>
            <wp:docPr id="2" name="Picture 2" descr="C:\Users\koneill580\AppData\Local\Microsoft\Windows\Temporary Internet Files\Content.Word\BT_HOMETIME_CARDS_2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neill580\AppData\Local\Microsoft\Windows\Temporary Internet Files\Content.Word\BT_HOMETIME_CARDS_2 (00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bookmarkStart w:id="0" w:name="_GoBack"/>
      <w:bookmarkEnd w:id="0"/>
    </w:p>
    <w:p w:rsidR="00AA7B7B" w:rsidRPr="00AA7B7B" w:rsidRDefault="00AA7B7B" w:rsidP="00AA7B7B">
      <w:pPr>
        <w:pStyle w:val="NormalWeb"/>
        <w:rPr>
          <w:rFonts w:asciiTheme="minorHAnsi" w:hAnsiTheme="minorHAnsi" w:cstheme="minorHAnsi"/>
          <w:sz w:val="28"/>
          <w:szCs w:val="28"/>
        </w:rPr>
      </w:pPr>
      <w:proofErr w:type="spellStart"/>
      <w:r w:rsidRPr="00AA7B7B">
        <w:rPr>
          <w:rFonts w:asciiTheme="minorHAnsi" w:hAnsiTheme="minorHAnsi" w:cstheme="minorHAnsi"/>
          <w:sz w:val="28"/>
          <w:szCs w:val="28"/>
        </w:rPr>
        <w:t>BookTrust</w:t>
      </w:r>
      <w:proofErr w:type="spellEnd"/>
      <w:r w:rsidRPr="00AA7B7B">
        <w:rPr>
          <w:rFonts w:asciiTheme="minorHAnsi" w:hAnsiTheme="minorHAnsi" w:cstheme="minorHAnsi"/>
          <w:sz w:val="28"/>
          <w:szCs w:val="28"/>
        </w:rPr>
        <w:t xml:space="preserve"> have launched a new digital hub, </w:t>
      </w:r>
      <w:hyperlink r:id="rId6" w:tgtFrame="_blank" w:history="1">
        <w:r w:rsidRPr="00AA7B7B">
          <w:rPr>
            <w:rStyle w:val="Hyperlink"/>
            <w:rFonts w:asciiTheme="minorHAnsi" w:hAnsiTheme="minorHAnsi" w:cstheme="minorHAnsi"/>
            <w:color w:val="auto"/>
            <w:sz w:val="28"/>
            <w:szCs w:val="28"/>
          </w:rPr>
          <w:t>www.booktrust.org.uk/hometime</w:t>
        </w:r>
      </w:hyperlink>
      <w:r w:rsidRPr="00AA7B7B">
        <w:rPr>
          <w:rFonts w:asciiTheme="minorHAnsi" w:hAnsiTheme="minorHAnsi" w:cstheme="minorHAnsi"/>
          <w:sz w:val="28"/>
          <w:szCs w:val="28"/>
        </w:rPr>
        <w:t xml:space="preserve"> which is packed with reading advice, ideas, activities and resources.  </w:t>
      </w:r>
    </w:p>
    <w:p w:rsidR="00AA7B7B" w:rsidRPr="00AA7B7B" w:rsidRDefault="00AA7B7B" w:rsidP="00AA7B7B">
      <w:pPr>
        <w:pStyle w:val="NormalWeb"/>
        <w:rPr>
          <w:rFonts w:asciiTheme="minorHAnsi" w:hAnsiTheme="minorHAnsi" w:cstheme="minorHAnsi"/>
          <w:sz w:val="28"/>
          <w:szCs w:val="28"/>
        </w:rPr>
      </w:pPr>
      <w:r w:rsidRPr="00AA7B7B">
        <w:rPr>
          <w:rFonts w:asciiTheme="minorHAnsi" w:hAnsiTheme="minorHAnsi" w:cstheme="minorHAnsi"/>
          <w:sz w:val="28"/>
          <w:szCs w:val="28"/>
        </w:rPr>
        <w:t>On Monday 6 April we launched a Northern Ireland page, where we feature local authors, illustrators and initiatives. We will use this portal to highlight the amazing talent we have and share what other organisations are doing to support families across Northern Ireland.</w:t>
      </w:r>
    </w:p>
    <w:p w:rsidR="00AA7B7B" w:rsidRPr="00AA7B7B" w:rsidRDefault="00AA7B7B" w:rsidP="00AA7B7B">
      <w:pPr>
        <w:rPr>
          <w:rFonts w:asciiTheme="minorHAnsi" w:hAnsiTheme="minorHAnsi" w:cstheme="minorHAnsi"/>
          <w:sz w:val="28"/>
          <w:szCs w:val="28"/>
        </w:rPr>
      </w:pPr>
      <w:r w:rsidRPr="00AA7B7B">
        <w:rPr>
          <w:rFonts w:asciiTheme="minorHAnsi" w:hAnsiTheme="minorHAnsi" w:cstheme="minorHAnsi"/>
          <w:sz w:val="28"/>
          <w:szCs w:val="28"/>
        </w:rPr>
        <w:t xml:space="preserve">The </w:t>
      </w:r>
      <w:proofErr w:type="spellStart"/>
      <w:r w:rsidRPr="00AA7B7B">
        <w:rPr>
          <w:rFonts w:asciiTheme="minorHAnsi" w:hAnsiTheme="minorHAnsi" w:cstheme="minorHAnsi"/>
          <w:b/>
          <w:bCs/>
          <w:sz w:val="28"/>
          <w:szCs w:val="28"/>
        </w:rPr>
        <w:t>BookTrust</w:t>
      </w:r>
      <w:proofErr w:type="spellEnd"/>
      <w:r w:rsidRPr="00AA7B7B">
        <w:rPr>
          <w:rFonts w:asciiTheme="minorHAnsi" w:hAnsiTheme="minorHAnsi" w:cstheme="minorHAnsi"/>
          <w:b/>
          <w:bCs/>
          <w:sz w:val="28"/>
          <w:szCs w:val="28"/>
        </w:rPr>
        <w:t xml:space="preserve"> NI </w:t>
      </w:r>
      <w:proofErr w:type="spellStart"/>
      <w:r w:rsidRPr="00AA7B7B">
        <w:rPr>
          <w:rFonts w:asciiTheme="minorHAnsi" w:hAnsiTheme="minorHAnsi" w:cstheme="minorHAnsi"/>
          <w:b/>
          <w:bCs/>
          <w:sz w:val="28"/>
          <w:szCs w:val="28"/>
        </w:rPr>
        <w:t>facebook</w:t>
      </w:r>
      <w:proofErr w:type="spellEnd"/>
      <w:r w:rsidRPr="00AA7B7B">
        <w:rPr>
          <w:rFonts w:asciiTheme="minorHAnsi" w:hAnsiTheme="minorHAnsi" w:cstheme="minorHAnsi"/>
          <w:b/>
          <w:bCs/>
          <w:sz w:val="28"/>
          <w:szCs w:val="28"/>
        </w:rPr>
        <w:t xml:space="preserve"> page</w:t>
      </w:r>
      <w:r w:rsidRPr="00AA7B7B">
        <w:rPr>
          <w:rFonts w:asciiTheme="minorHAnsi" w:hAnsiTheme="minorHAnsi" w:cstheme="minorHAnsi"/>
          <w:sz w:val="28"/>
          <w:szCs w:val="28"/>
        </w:rPr>
        <w:t xml:space="preserve"> allows us to connect with families and share the work that authors and illustrators post on Facebook.  We will be able to share your organisations content there too </w:t>
      </w:r>
      <w:hyperlink r:id="rId7" w:tgtFrame="_blank" w:history="1">
        <w:r w:rsidRPr="00AA7B7B">
          <w:rPr>
            <w:rStyle w:val="Hyperlink"/>
            <w:rFonts w:asciiTheme="minorHAnsi" w:hAnsiTheme="minorHAnsi" w:cstheme="minorHAnsi"/>
            <w:color w:val="auto"/>
            <w:sz w:val="28"/>
            <w:szCs w:val="28"/>
          </w:rPr>
          <w:t>www.facebook.com/booktrustni</w:t>
        </w:r>
      </w:hyperlink>
    </w:p>
    <w:p w:rsidR="00C70254" w:rsidRDefault="00C70254"/>
    <w:sectPr w:rsidR="00C7025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7B7B"/>
    <w:rsid w:val="00AA7B7B"/>
    <w:rsid w:val="00C702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E31FEF"/>
  <w15:chartTrackingRefBased/>
  <w15:docId w15:val="{18AC63D3-31D3-420E-AEE8-EABED4976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7B7B"/>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A7B7B"/>
    <w:rPr>
      <w:color w:val="0563C1"/>
      <w:u w:val="single"/>
    </w:rPr>
  </w:style>
  <w:style w:type="paragraph" w:styleId="NormalWeb">
    <w:name w:val="Normal (Web)"/>
    <w:basedOn w:val="Normal"/>
    <w:uiPriority w:val="99"/>
    <w:semiHidden/>
    <w:unhideWhenUsed/>
    <w:rsid w:val="00AA7B7B"/>
    <w:pPr>
      <w:spacing w:before="100" w:beforeAutospacing="1" w:after="100" w:afterAutospacing="1"/>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72446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facebook.com/booktrustn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booktrust.org.uk/hometime" TargetMode="External"/><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62517BC1</Template>
  <TotalTime>2</TotalTime>
  <Pages>1</Pages>
  <Words>115</Words>
  <Characters>660</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 O'NEILL</dc:creator>
  <cp:keywords/>
  <dc:description/>
  <cp:lastModifiedBy>K O'NEILL</cp:lastModifiedBy>
  <cp:revision>1</cp:revision>
  <dcterms:created xsi:type="dcterms:W3CDTF">2020-04-07T10:09:00Z</dcterms:created>
  <dcterms:modified xsi:type="dcterms:W3CDTF">2020-04-07T10:11:00Z</dcterms:modified>
</cp:coreProperties>
</file>